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A" w:rsidRPr="004B3871" w:rsidRDefault="00044E9A" w:rsidP="004B38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9A" w:rsidRDefault="00044E9A" w:rsidP="00D13F1C">
      <w:pPr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ПСКОВА</w:t>
      </w:r>
    </w:p>
    <w:p w:rsidR="00044E9A" w:rsidRDefault="00044E9A" w:rsidP="00D13F1C">
      <w:pPr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44E9A" w:rsidRDefault="00044E9A" w:rsidP="00D13F1C">
      <w:pPr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44E9A" w:rsidRDefault="00044E9A" w:rsidP="004B3871">
      <w:pPr>
        <w:spacing w:after="0"/>
        <w:ind w:left="-180"/>
        <w:rPr>
          <w:rFonts w:ascii="Times New Roman" w:hAnsi="Times New Roman"/>
          <w:sz w:val="24"/>
          <w:szCs w:val="24"/>
        </w:rPr>
      </w:pPr>
    </w:p>
    <w:p w:rsidR="00044E9A" w:rsidRDefault="00044E9A" w:rsidP="004B3871">
      <w:pPr>
        <w:spacing w:after="0"/>
        <w:ind w:left="-180"/>
        <w:rPr>
          <w:rFonts w:ascii="Times New Roman" w:hAnsi="Times New Roman"/>
          <w:sz w:val="24"/>
          <w:szCs w:val="24"/>
        </w:rPr>
      </w:pPr>
    </w:p>
    <w:p w:rsidR="00044E9A" w:rsidRDefault="00044E9A" w:rsidP="004B3871">
      <w:pPr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16.12.2011 № 3118</w:t>
      </w:r>
    </w:p>
    <w:p w:rsidR="00044E9A" w:rsidRPr="004B3871" w:rsidRDefault="00044E9A" w:rsidP="004B3871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4B3871">
        <w:rPr>
          <w:rFonts w:ascii="Times New Roman" w:hAnsi="Times New Roman"/>
          <w:sz w:val="24"/>
          <w:szCs w:val="24"/>
        </w:rPr>
        <w:t xml:space="preserve"> </w:t>
      </w:r>
    </w:p>
    <w:p w:rsidR="00044E9A" w:rsidRPr="004B3871" w:rsidRDefault="00044E9A" w:rsidP="004B3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044E9A" w:rsidRPr="004B3871" w:rsidRDefault="00044E9A" w:rsidP="004B3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</w:t>
      </w:r>
    </w:p>
    <w:p w:rsidR="00044E9A" w:rsidRPr="004B3871" w:rsidRDefault="00044E9A" w:rsidP="004B3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 xml:space="preserve">«Выдача разрешения на ввод объекта капитального </w:t>
      </w:r>
    </w:p>
    <w:p w:rsidR="00044E9A" w:rsidRPr="004B3871" w:rsidRDefault="00044E9A" w:rsidP="004B3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строительства в эксплуатацию»</w:t>
      </w:r>
    </w:p>
    <w:p w:rsidR="00044E9A" w:rsidRPr="004B3871" w:rsidRDefault="00044E9A" w:rsidP="004B3871">
      <w:pPr>
        <w:spacing w:after="0" w:line="360" w:lineRule="auto"/>
        <w:ind w:right="3118"/>
        <w:rPr>
          <w:rFonts w:ascii="Times New Roman" w:hAnsi="Times New Roman"/>
          <w:sz w:val="28"/>
          <w:szCs w:val="28"/>
        </w:rPr>
      </w:pPr>
    </w:p>
    <w:p w:rsidR="00044E9A" w:rsidRPr="004B3871" w:rsidRDefault="00044E9A" w:rsidP="004B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Порядком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№ 346, руководствуясь пунктом 2 статьи 32, подпунктом 5 пункта 1 статьи 34 Устава муниципального образования "Город Псков", Администрация города Пскова</w:t>
      </w:r>
    </w:p>
    <w:p w:rsidR="00044E9A" w:rsidRPr="004B3871" w:rsidRDefault="00044E9A" w:rsidP="004B38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b/>
          <w:sz w:val="28"/>
          <w:szCs w:val="28"/>
        </w:rPr>
        <w:t>ПОСТАНОВЛЯЕТ:</w:t>
      </w: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" Выдача разрешения на ввод объекта капитального строительства в эксплуатацию " согласно Приложению к настоящему Постановлению.</w:t>
      </w: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Пскова С.Д. Калинкина.</w:t>
      </w: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A" w:rsidRPr="004B3871" w:rsidRDefault="00044E9A" w:rsidP="004B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71">
        <w:rPr>
          <w:rFonts w:ascii="Times New Roman" w:hAnsi="Times New Roman"/>
          <w:sz w:val="28"/>
          <w:szCs w:val="28"/>
        </w:rPr>
        <w:t>Глава Администрации города Пскова                                       П. М. Слепченко</w:t>
      </w:r>
    </w:p>
    <w:p w:rsidR="00044E9A" w:rsidRDefault="00044E9A" w:rsidP="004B3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E9A" w:rsidRPr="00592601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22885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044E9A" w:rsidRPr="00922885" w:rsidRDefault="00044E9A" w:rsidP="00B10C00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Администрации города Пскова</w:t>
      </w:r>
    </w:p>
    <w:p w:rsidR="00044E9A" w:rsidRPr="00922885" w:rsidRDefault="00044E9A" w:rsidP="00B10C00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3118 </w:t>
      </w:r>
      <w:r w:rsidRPr="009228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</w:t>
      </w:r>
      <w:r w:rsidRPr="009228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Pr="009228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ввод объекта капитального строительства в эксплуатацию»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I. Общие положения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1. Указание на цели разработки административного регламента.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(далее - административный регламент) «Выдача разрешения на ввод объекта капитального строительства в эксплуатацию» (далее - муниципальная услуга) разработан с целью: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2) минимизация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3) закрепления измеряемых требований к качеству и доступности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4) повышения качества предоставляемой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5) закрепления ответственности должностных лиц органа, уполномоченного по предоставлению муниципальной услуги, за соблюдение ими требований административных процедур или административных действий.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1) Градостроительный кодекс Российской Федерации от 22.12.2004 № 190-ФЗ (ст. 55) («Российская газета», N 3667, 30.12.2004);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2) Земельный кодекс Российской Федерации от 28.09.2001 № 136-ФЗ (глава 6 ст. 40, 41, 42, 43), («Российская газета», N 211-212, 30.10.2001);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3) Федеральный закон от 06.10.2003 №131-ФЗ «Об общих принципах организации местного самоуправления в РФ» (п.26, ч.1, ст.16) («Российская газета», N 202, 08.10.2003);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4) Федеральный закон от 02.05.2006 № 59-ФЗ «О порядке рассмотрения обращения граждан Российской федерации» («Российская газета», N 95, 05.05.2006);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5) Постановление Правительства РФ «О форме разрешения на строительство и форме разрешения на ввод объектов в эксплуатацию» от 24.11.2005 № 698 («Российская газета», N 275, 07.12.2005);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6) Распоряжение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N 247, 23.12.2009);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 xml:space="preserve">7) Приказ Минрегиона России «Об утверждении инструкции о порядке заполнения формы разрешения на ввод объекта в эксплуатацию» от 19.10.2006 № 121 («Бюллетень нормативных актов федеральных органов исполнительной власти», N 48, 27.11.2006); 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8) Устав муниципального образования «Город Псков» от 06.03.1997 N 132 (газета «Новости Пскова», N 1332 от 20.03.97);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9) Решение Псковской городской Думы от 26.06.2009 года N 834 «Об утверждении Положения об Управлении по градостроительной деятельности Администрации города Пскова» (газета «Псковская правда», N 135-136от 10.07.09);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10) Постановление Администрации Псковской области «О некоторых вопросах, связанных с градостроительной деятельностью на территории области» от 30.03.2007 № 128 (газета «Псковская правда», № 75, 17.04.2007).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3. Описание заявителей, а также физических и юридических лиц, имеющих право, в соответствии с действующим законодательством РФ, либо в силу наделения их полномочиями заявителя в порядке, установленном действующим законодательством РФ, выступать от их имени при взаимодействии с соответствующими государственными органами исполнительной власти, органами местного самоуправления и организациями при исполнении муниципальной функции или предоставлении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Выдача разрешений предоставляется физическим и юридическим лицам либо их уполномоченным представителям, обратившимся в Администрацию города Пскова с письменным заявлением (далее - заявители).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4. Информация о настоящем административном регламенте и муниципальной услуге предоставляется в: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Администрации города Пскова.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 xml:space="preserve">Местонахождение: </w:t>
      </w:r>
      <w:smartTag w:uri="urn:schemas-microsoft-com:office:smarttags" w:element="metricconverter">
        <w:smartTagPr>
          <w:attr w:name="ProductID" w:val="180000, г"/>
        </w:smartTagPr>
        <w:r w:rsidRPr="00922885">
          <w:rPr>
            <w:rFonts w:ascii="Times New Roman" w:hAnsi="Times New Roman"/>
            <w:sz w:val="28"/>
            <w:szCs w:val="28"/>
          </w:rPr>
          <w:t>180000, г</w:t>
        </w:r>
      </w:smartTag>
      <w:r w:rsidRPr="00922885">
        <w:rPr>
          <w:rFonts w:ascii="Times New Roman" w:hAnsi="Times New Roman"/>
          <w:sz w:val="28"/>
          <w:szCs w:val="28"/>
        </w:rPr>
        <w:t>. Псков, ул. Некрасова, д.22.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График работы: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 рабочие дни (кроме субботы и воскресенья)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- с 8 часов 48 минут до 18-00,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 пятницу - с 8 часов 48 минут до 17-00;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обеденный перерыв - с 13-00 до 14-00.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Руководитель: Глава Администрации города Пскова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Контактный телефон: (8112) 66-26-67 (приемная).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Адрес электронной почты: goradmin@ellink.ru.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Интернет сайт: www.pskovgorod.ru.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Управлении по градостроительной деятельности Администрации города Пскова (далее - Управл</w:t>
      </w:r>
      <w:r>
        <w:rPr>
          <w:rFonts w:ascii="Times New Roman" w:hAnsi="Times New Roman"/>
          <w:sz w:val="28"/>
          <w:szCs w:val="28"/>
        </w:rPr>
        <w:t>ение).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 xml:space="preserve">Местонахождение: </w:t>
      </w:r>
      <w:smartTag w:uri="urn:schemas-microsoft-com:office:smarttags" w:element="metricconverter">
        <w:smartTagPr>
          <w:attr w:name="ProductID" w:val="180017, г"/>
        </w:smartTagPr>
        <w:r w:rsidRPr="00922885">
          <w:rPr>
            <w:rFonts w:ascii="Times New Roman" w:hAnsi="Times New Roman"/>
            <w:sz w:val="28"/>
            <w:szCs w:val="28"/>
          </w:rPr>
          <w:t>180017, г</w:t>
        </w:r>
      </w:smartTag>
      <w:r w:rsidRPr="00922885">
        <w:rPr>
          <w:rFonts w:ascii="Times New Roman" w:hAnsi="Times New Roman"/>
          <w:sz w:val="28"/>
          <w:szCs w:val="28"/>
        </w:rPr>
        <w:t>. Псков, ул.Я.Фабрициуса, 2-а.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 рабочие дни (кроме субботы и воскресенья)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- с 8 часов 48 минут до 18-00,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 пятницу - с 8 часов 48 минут до 17-00;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обеденный перерыв - с 13-00 до 14-00.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Руководитель: Начальник Управления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Контактный телефон: (8112) 661363 (приемная).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Адрес электронной почты: ugd.pskov@mail.ru.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Портале Государственных услуг Псковской области в сети Интернет: gosuslugi.pskov.ru., на официальном сайте Муниципального образования «Город Псков» в сети «Интернет» www.pskovgorod.ru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1. Наименование муниципальной услуги - «Выдача разрешения на ввод объекта капитального строительства в эксплуатацию».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2. Муниципальную услугу предоставляет Управление.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3. Конечным результатом предоставления муниципальной услуги является: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выдача разрешения на ввод объекта капитального строительства в эксплуатацию.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4. Срок предоставления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Общий срок выдачи разрешения не превышает 10 дней со дня поступления заявления в Администрацию.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5. Правовые основания для предоставления муниципальной услуги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Градостроительный кодекс Российской Федерации от 22.12.2004 № 190-ФЗ;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Федеральный закон от 27.07.2010 N 210-ФЗ «Об организации предоставления государственных и муниципальных услуг».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целях получения разрешения на ввод объекта в эксплуатацию заявитель предоставляет в Администрацию заявление о выдаче разрешения на ввод объекта капитального строительства в эксплуатацию с указанием наименования застройщика, фамилии, имени, отчества - для граждан; полное наименование организации - для юридических лиц, его почтовый индекс и адрес и пакет документов в составе: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Градостроительным Кодексом РФ.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 1 июля 2012 года документы (их копии или сведения, содержащиеся в них), указанные в пунктах 1, 2, 3 и 9, запрашиваются должностным лицом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документы, имеющие подчистки либо приписки, зачеркнутые слова, а также документы с серьезными повреждениями, не позволяющими однозначно истолковать их содержание;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копии документов, не заверенные нотариусом, представляются заявителем с предъявлением оригиналов.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документ написан не разборчиво либо имеет сокращения.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8. Исчерпывающий перечень оснований для отказа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муниципальной услуги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отсутствие предоставляемых непосредственного заявителем документов в соответствии с п. 6 раздела 2 настоящего административного регламента;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выявление в представленных документах недостоверной, искаженной информации или представление документов в неполном объеме;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9. Размер платы, взимаемой с заявителя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муниципальной услуги, и способы ее взимания в 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 xml:space="preserve">федеральными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законами, принимаемыми в соответствии с ними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правовыми актами Псковской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Выдача разрешения осуществляется бесплатно.</w:t>
      </w:r>
    </w:p>
    <w:p w:rsidR="00044E9A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10. Максимальный срок ожидания в очереди при подаче заявления о предоставлении муниципальной услуги - 30 минут.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- 30 минут.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11. Срок регистрации заявления заявителя о предоставлении муниципальной услуги - 20 минут.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12. Требования к помещениям, в которых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муниципальные услуги, к залу ожидания, местам для заполнения запросов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предоставлении муниципальной услуги, информационным стендам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образцами их заполнения и перечнем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предоставления каждой муниципальной услуги.</w:t>
      </w: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Помещения, отведенные для предоставления муниципальной услуги, должны соответствовать Санитарно-эпидемиологическим правилам и нормати¬вам «Гигиенические требования к персональным электронно-вычислительным машинам и организации работы. СанПин 2.2.2/2.4.1340-03».</w:t>
      </w: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Место предназначенное для ознакомления заявителей с информационными материалами оснащено: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информационными стендами;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 стульями и столами для возможности оформления документов.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На информационных стендах в помещениях Управления размещается следующая информация: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ссылки на положения Градостроительного кодекса РФ, Федерального закона «Об организации предоставления государственных и муниципальных услуг», Решения Псковской городской Думы «Об утверждении Положения об Управлении по градостроительной деятельности Администрации города Пскова», непосредственно регулирующие основания для предоставления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 перечень документов, необходимых для получения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3) образцы оформления документов, необходимых для получения муниципальной услуги и требования к ним;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4) текст административного регламента.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Кабинеты приема заявителей оборудуются информационными табличками с указанием: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номера кабинета;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 фамилии, имени, отчества и должности специалиста, предоставляющего муниципальную услугу.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13. Показатели доступности и качества муниципальных услуг.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число количественных показателей доступности предоставления муниципальной услуги входят: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время ожидания муниципальной услуги;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график работы уполномоченного органа;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число качественных показателей доступности предоставления муниципальной услуги входят: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достоверность информации о предоставляемой услуге;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культура обслуживания;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качество предоставленного результата (профессионализм сотрудников).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14. Иные требования, в том числе учитывающие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предоставления муниципальных услуг в многофункциональных центрах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85">
        <w:rPr>
          <w:rFonts w:ascii="Times New Roman" w:hAnsi="Times New Roman"/>
          <w:sz w:val="28"/>
          <w:szCs w:val="28"/>
        </w:rPr>
        <w:t>особенности предоставления муниципальных услуг в электронной форме.</w:t>
      </w:r>
    </w:p>
    <w:p w:rsidR="00044E9A" w:rsidRPr="00922885" w:rsidRDefault="00044E9A" w:rsidP="004B38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044E9A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1. Состав административных процедур с указанием наименования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выполняемых административных процедур: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консультирование заявителей о предоставлении муниципальной услуги в устной и письменной форме;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3) проведение проверки документов;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4) осмотр объекта;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5) принятие решения и доведение его до заявителя;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6) выдача разрешения на ввод объекта капитального строительства в эксплуатацию заявителю.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2. Административная процедура - консультирование по вопросам предоставления муниципальной услуги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Получение заявителем консультаций по предоставлению муниципальной услуги может осуществляться следующим способам: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посредством личного обращения заявителя;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посредством обращения по телефону;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посредством письменных обращений по почте или по электронной почте.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законодательство о градостроительной деятельности в части выдачи разрешения (наименование, номер, дата принятия нормативного правового акта);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перечень документов и комплектность (достаточность) представленных документов;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требования к документам, прилагаемым к заявлению;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источники получения документов (орган, организация и их местонахождение);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сроки приема и выдачи документов;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сроки оформления;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порядок обжалования действий (бездействия), решений, осуществляемых и принимаемых в ходе исполнения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Консультации в объеме, предусмотренном настоящим административным регламентом, предоставляются в течение всего срока предоставления муниципальной услуги в рамках установленного режима работы Управления.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Заявитель, предоставивший документы для выдачи разрешения в обязательном порядке получают информацию от Управления: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о возможных причинах отказа в выдачи разрешения;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о сроках завершения оформления и возможности его получения.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устного консультирования - 15 минут. Срок письменного консультирования - 30 дней с момента регистрации заявления о предоставлении консультации в Управлении.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3. Административная процедура - приём и регистрация заявления и прилагаемых к нему документов (является моментом начала течения срока исполнения административных процедур).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Специалист Администрации в течении 1 (одного) дня с момента регистрации заявления, передает представленные документы для визирования Главе Администрации, или лицу исполняющему его полномочия (далее - должностное лицо Администрации).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После визирования, должностное лицо Администрации в течении 1 (одного) дня, дает поручение начальнику Управления о рассмотрении принятого заявления с приложенным пакетом документов.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Специалист Управления, ответственный за делопроизводство в течении 1 (одного) дня, фиксирует факт получения заявления с приложенным к нему пакетом документов о чем производится запись в журнале регистрации входящей корреспонденции Управления.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исполнения процедуры - 3 дня с момента регистрации документов в Администрации.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4. Административная процедур по проверке наличия и правильности оформления документов.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течение 1 (одного) дня следующего за днем регистрации поступившего пакета документов в Управление, специалист ответственный за подготовку разрешений осуществляет проверку комплектности представленных документов на соответствие требованиям действующего законодательства РФ.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исполнения административной процедуры - 1день.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5.Административная процедура по осмотру объекта.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течении 1 (одного) дня после проверки комплектности представленных документов, специалист ответственный за выдачу разрешений осуществляет осмотр объекта на соответствие: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соответствие объекта капитального строительства требованиям, установленным в разрешении на строительство;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- 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исполнения административной процедуры - 1день.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6. В случае наличия оснований для отказа в предоставлении муниципальной услуги, специалист в течении 2 (двух) дней с момента поступления заявления с приложенным к нему пакетом документов в Управление готовит в письменной форме проект уведомления об отказе в предоставлении муниципальной услуги.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Зарегистрированное в установленном порядке уведомление об отказе в выдаче разрешения с указанием причин отказа и подписанное должностным лицом Администрации направляется специалистом Администрации в адрес заявителя, или вручается заявителю под роспись.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журнале регистрации заявлений о выдаче разрешений и учета выданных разрешений (отказов в выдаче разрешений) производится соответствующая запись. Вместе с уведомлением заявителю возвращаются все ранее представленные им документы.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исполнения процедуры - 2 дня.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7. В случае соответствия представленных документов требованиям Градостроительного кодекса РФ, а также соответствие требованиям градостроительного плана земельного участка, требованиям, установленным в разрешении на строительство и соответствие параметров построенного объекта проектной документации, специалист, ответственный за выдачу разрешения готовит проект разрешения по форме, утвержденной Правительством Российской Федерации, в течении 1 (одного) дня со дня окончания проверки, в дальнейшем данный проект подписывается должностным лицом Администрации в течении 1 (одного) дня с момента поступления проекта разрешения на подписание.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Специалист, ответственный за выдачу разрешений, регистрирует разрешение в журнале регистрации заявлений о выдаче разрешений и учета выданных разрешений (отказов в выдаче разрешений), и вручает заявителю лично под роспись или направляет в адрес заявителя почтовым отправлением с уведомлением в течении 1 (одного) дня с момента поступления подписанного разрешения специалисту Управления.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В случае направления разрешения по почте, датой его передачи является дата регистрации указанного письма почтовым отделением связи по месту получения почтового отправления.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Одновременно с выдачей разрешения заявителю возвращаются подлинники ранее представленных им для получения разрешения документов. Копии указанных документов остаются в Управлении.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Срок исполнения процедуры - 3 дня.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Разрешение готовится в трех экземплярах, два из которых выдается заявителю, третий хранится в Управлении.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Разрешение является основанием для постановки на государственный учет построенного объекта капитального строительства, внесение изменений в документы государственного учета реконструируемого объекта капитального строительства.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8. Данная муниципальная услуга предоставляется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1) Текущий контроль за соблюдением и исполнением ответственными специалистами настоящего административного регламента, иных нормативных правовых актов, а также за принятием решений осуществляется начальником Управления ежедневно.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2)Контроль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Проверки бывают плановые (согласно плану начальника Управления) и внеплановые (по конкретному обращения гражданина).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3)Результаты проверки оформляются в виде справки, в которой отмечаются выявленные недостатки и предложения по их устранению.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4)Специалисты, предоставляющие муниципальную услугу, несут персональную ответственность за соблюдение сроков, порядка, последовательности действий и правильности составления документов.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44E9A" w:rsidRPr="00922885" w:rsidRDefault="00044E9A" w:rsidP="00B10C0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 Администрации города Пскова (г. Псков, ул. Некрасова, д. 26, тел. 66-05-84) или Управления (далее - уполномоченный орган).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2. При обращении заявителей в письменной форме срок рассмотрения такого обращения не может превышать 30 дней с момента его регистрации в уполномоченном органе.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3. В исключительных случаях, например,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уполномоченного органа вправе продлить срок рассмотрения обращения не более чем на 30 дней, уведомив заявителя о продлении срока рассмотрения и указав причины, послужившие основанием для продления срока рассмотрения.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4. Гражданин в своем письменном обращении в обязательном порядке указывает: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5. В случае необходимости в подтверждение своих доводов заявитель прилагает к письменному обращению копии документов и материалов.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6.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7.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уполномоченный орган. О данном решении уведомляется заявитель, направивший обращение.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9. По результатам рассмотрения обращения руководителем уполномоченного органа принимается решение об удовлетворении требований заявителя либо об отказе в его удовлетворении. Заявителю направляется письменный ответ в течение трех рабочих дней, содержащий результаты рассмотрения письменного обращения.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10.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11.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12. Обращение, в котором обжалуется судебное решение, в течение семи дней со дня регистрации в уполномоченном органе возвращается гражданину, направившему обращение, с разъяснением порядка обжалования данного судебного решения.</w:t>
      </w: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2885">
        <w:rPr>
          <w:rFonts w:ascii="Times New Roman" w:hAnsi="Times New Roman"/>
          <w:sz w:val="28"/>
          <w:szCs w:val="28"/>
        </w:rPr>
        <w:t>13.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44E9A" w:rsidRPr="00922885" w:rsidRDefault="00044E9A" w:rsidP="00B10C0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2885">
        <w:rPr>
          <w:rFonts w:ascii="Times New Roman" w:hAnsi="Times New Roman"/>
          <w:sz w:val="28"/>
          <w:szCs w:val="28"/>
        </w:rPr>
        <w:t xml:space="preserve">Глава Администрации города Пскова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22885">
        <w:rPr>
          <w:rFonts w:ascii="Times New Roman" w:hAnsi="Times New Roman"/>
          <w:sz w:val="28"/>
          <w:szCs w:val="28"/>
        </w:rPr>
        <w:t>П. М. Слепченко</w:t>
      </w:r>
    </w:p>
    <w:sectPr w:rsidR="00044E9A" w:rsidRPr="00922885" w:rsidSect="004B387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85"/>
    <w:rsid w:val="00044E9A"/>
    <w:rsid w:val="000B5E9B"/>
    <w:rsid w:val="0020569E"/>
    <w:rsid w:val="00284D0A"/>
    <w:rsid w:val="00303246"/>
    <w:rsid w:val="003440F5"/>
    <w:rsid w:val="00350C3B"/>
    <w:rsid w:val="00447028"/>
    <w:rsid w:val="00493EF2"/>
    <w:rsid w:val="004B3871"/>
    <w:rsid w:val="005348D5"/>
    <w:rsid w:val="00592601"/>
    <w:rsid w:val="007951FC"/>
    <w:rsid w:val="0089300C"/>
    <w:rsid w:val="00922885"/>
    <w:rsid w:val="00B10C00"/>
    <w:rsid w:val="00C54FE1"/>
    <w:rsid w:val="00D13F1C"/>
    <w:rsid w:val="00D67C9E"/>
    <w:rsid w:val="00D84399"/>
    <w:rsid w:val="00DB5E4B"/>
    <w:rsid w:val="00EC0B93"/>
    <w:rsid w:val="00F25E9F"/>
    <w:rsid w:val="00F4216E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13</Pages>
  <Words>4469</Words>
  <Characters>25474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kpru01</cp:lastModifiedBy>
  <cp:revision>7</cp:revision>
  <dcterms:created xsi:type="dcterms:W3CDTF">2011-12-13T06:30:00Z</dcterms:created>
  <dcterms:modified xsi:type="dcterms:W3CDTF">2011-12-19T08:07:00Z</dcterms:modified>
</cp:coreProperties>
</file>